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12" w:rsidRDefault="003D5B9C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BB64D3" w:rsidRPr="00692F4D" w:rsidRDefault="00BB64D3" w:rsidP="00BB64D3">
      <w:pPr>
        <w:pStyle w:val="Addresstext"/>
        <w:rPr>
          <w:rFonts w:cs="Arial"/>
        </w:rPr>
      </w:pPr>
      <w:r w:rsidRPr="00692F4D">
        <w:rPr>
          <w:rFonts w:cs="Arial"/>
        </w:rPr>
        <w:t>&lt;</w:t>
      </w:r>
      <w:r w:rsidR="00C1672B" w:rsidRPr="00692F4D">
        <w:rPr>
          <w:rFonts w:cs="Arial"/>
        </w:rPr>
        <w:t>D</w:t>
      </w:r>
      <w:r w:rsidRPr="00692F4D">
        <w:rPr>
          <w:rFonts w:cs="Arial"/>
        </w:rPr>
        <w:t>ate&gt;</w:t>
      </w:r>
    </w:p>
    <w:p w:rsidR="00BB64D3" w:rsidRPr="00692F4D" w:rsidRDefault="00BB64D3" w:rsidP="00BB64D3">
      <w:pPr>
        <w:pStyle w:val="Addresstext"/>
        <w:rPr>
          <w:rFonts w:cs="Arial"/>
        </w:rPr>
      </w:pPr>
    </w:p>
    <w:p w:rsidR="00BB64D3" w:rsidRPr="00692F4D" w:rsidRDefault="00BB64D3" w:rsidP="00BB64D3">
      <w:pPr>
        <w:pStyle w:val="Addresstext"/>
        <w:rPr>
          <w:rFonts w:cs="Arial"/>
        </w:rPr>
      </w:pPr>
      <w:r w:rsidRPr="00692F4D">
        <w:rPr>
          <w:rFonts w:cs="Arial"/>
        </w:rPr>
        <w:t>&lt;Name&gt;</w:t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</w:r>
      <w:r w:rsidR="00B157B5" w:rsidRPr="00692F4D">
        <w:rPr>
          <w:rFonts w:cs="Arial"/>
        </w:rPr>
        <w:tab/>
        <w:t>Cas</w:t>
      </w:r>
      <w:r w:rsidR="00381281" w:rsidRPr="00692F4D">
        <w:rPr>
          <w:rFonts w:cs="Arial"/>
        </w:rPr>
        <w:t xml:space="preserve">e Number: &lt; </w:t>
      </w:r>
      <w:r w:rsidR="00B157B5" w:rsidRPr="00692F4D">
        <w:rPr>
          <w:rFonts w:cs="Arial"/>
        </w:rPr>
        <w:t>&gt;</w:t>
      </w:r>
    </w:p>
    <w:p w:rsidR="00BB64D3" w:rsidRPr="00692F4D" w:rsidRDefault="00BB64D3" w:rsidP="00BB64D3">
      <w:pPr>
        <w:pStyle w:val="Addresstext"/>
        <w:rPr>
          <w:rFonts w:cs="Arial"/>
        </w:rPr>
      </w:pPr>
      <w:r w:rsidRPr="00692F4D">
        <w:rPr>
          <w:rFonts w:cs="Arial"/>
        </w:rPr>
        <w:t>&lt;Address&gt;</w:t>
      </w:r>
    </w:p>
    <w:p w:rsidR="00BB64D3" w:rsidRPr="00692F4D" w:rsidRDefault="00BB64D3" w:rsidP="00BB64D3">
      <w:pPr>
        <w:pStyle w:val="Addresstext"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B157B5" w:rsidRPr="00692F4D">
        <w:rPr>
          <w:rFonts w:cs="Arial"/>
        </w:rPr>
        <w:t xml:space="preserve"> </w:t>
      </w:r>
    </w:p>
    <w:p w:rsidR="00BB64D3" w:rsidRPr="00692F4D" w:rsidRDefault="00BB64D3" w:rsidP="00BB64D3">
      <w:pPr>
        <w:rPr>
          <w:rFonts w:ascii="Arial" w:hAnsi="Arial" w:cs="Arial"/>
          <w:sz w:val="22"/>
          <w:szCs w:val="22"/>
        </w:rPr>
      </w:pPr>
    </w:p>
    <w:p w:rsidR="00BB64D3" w:rsidRPr="00692F4D" w:rsidRDefault="00BB64D3" w:rsidP="00BB64D3">
      <w:pPr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&lt;Name&gt;:</w:t>
      </w:r>
    </w:p>
    <w:p w:rsidR="00BB64D3" w:rsidRPr="00692F4D" w:rsidRDefault="00BB64D3" w:rsidP="00BB64D3">
      <w:pPr>
        <w:pStyle w:val="Header1"/>
        <w:contextualSpacing/>
        <w:rPr>
          <w:rFonts w:cs="Arial"/>
          <w:szCs w:val="22"/>
        </w:rPr>
      </w:pPr>
    </w:p>
    <w:p w:rsidR="00BB64D3" w:rsidRPr="00692F4D" w:rsidRDefault="00BB64D3" w:rsidP="00BB64D3">
      <w:pPr>
        <w:pStyle w:val="Header1"/>
        <w:contextualSpacing/>
        <w:rPr>
          <w:rFonts w:cs="Arial"/>
          <w:szCs w:val="22"/>
        </w:rPr>
      </w:pPr>
      <w:r w:rsidRPr="00692F4D">
        <w:rPr>
          <w:rFonts w:cs="Arial"/>
          <w:szCs w:val="22"/>
        </w:rPr>
        <w:t>IMPORTANT: We need to know where you live</w:t>
      </w:r>
      <w:r w:rsidR="00C1672B" w:rsidRPr="00692F4D">
        <w:rPr>
          <w:rFonts w:cs="Arial"/>
          <w:szCs w:val="22"/>
        </w:rPr>
        <w:t>.</w:t>
      </w:r>
    </w:p>
    <w:p w:rsidR="00BB64D3" w:rsidRPr="00692F4D" w:rsidRDefault="00BB64D3" w:rsidP="00BB64D3">
      <w:pPr>
        <w:pStyle w:val="Header1"/>
        <w:contextualSpacing/>
        <w:rPr>
          <w:rFonts w:cs="Arial"/>
          <w:szCs w:val="22"/>
        </w:rPr>
      </w:pPr>
    </w:p>
    <w:p w:rsidR="00BB64D3" w:rsidRPr="00692F4D" w:rsidRDefault="00BB64D3" w:rsidP="00790313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  <w:r w:rsidRPr="00692F4D">
        <w:rPr>
          <w:rFonts w:cs="Arial"/>
          <w:szCs w:val="22"/>
        </w:rPr>
        <w:t>If you</w:t>
      </w:r>
      <w:r w:rsidR="00053922" w:rsidRPr="00692F4D">
        <w:rPr>
          <w:rFonts w:cs="Arial"/>
          <w:szCs w:val="22"/>
        </w:rPr>
        <w:t xml:space="preserve"> ha</w:t>
      </w:r>
      <w:r w:rsidRPr="00692F4D">
        <w:rPr>
          <w:rFonts w:cs="Arial"/>
          <w:szCs w:val="22"/>
        </w:rPr>
        <w:t>ve moved, you may no longer live in &lt;plan</w:t>
      </w:r>
      <w:r w:rsidR="00C1672B" w:rsidRPr="00692F4D">
        <w:rPr>
          <w:rFonts w:cs="Arial"/>
          <w:szCs w:val="22"/>
        </w:rPr>
        <w:t xml:space="preserve"> name</w:t>
      </w:r>
      <w:r w:rsidRPr="00692F4D">
        <w:rPr>
          <w:rFonts w:cs="Arial"/>
          <w:szCs w:val="22"/>
        </w:rPr>
        <w:t xml:space="preserve">&gt;’s service area. </w:t>
      </w:r>
      <w:r w:rsidRPr="00692F4D">
        <w:rPr>
          <w:rFonts w:cs="Arial"/>
          <w:b w:val="0"/>
          <w:szCs w:val="22"/>
        </w:rPr>
        <w:t xml:space="preserve">Please </w:t>
      </w:r>
      <w:r w:rsidR="00053922" w:rsidRPr="00692F4D">
        <w:rPr>
          <w:rFonts w:cs="Arial"/>
          <w:b w:val="0"/>
          <w:szCs w:val="22"/>
        </w:rPr>
        <w:t xml:space="preserve">update </w:t>
      </w:r>
      <w:r w:rsidRPr="00692F4D">
        <w:rPr>
          <w:rFonts w:cs="Arial"/>
          <w:b w:val="0"/>
          <w:szCs w:val="22"/>
        </w:rPr>
        <w:t>your address</w:t>
      </w:r>
      <w:r w:rsidR="00053922" w:rsidRPr="00692F4D">
        <w:rPr>
          <w:rFonts w:cs="Arial"/>
          <w:b w:val="0"/>
          <w:szCs w:val="22"/>
        </w:rPr>
        <w:t xml:space="preserve"> as soon as possible</w:t>
      </w:r>
      <w:r w:rsidR="007F31BA" w:rsidRPr="00692F4D">
        <w:rPr>
          <w:rFonts w:cs="Arial"/>
          <w:b w:val="0"/>
          <w:szCs w:val="22"/>
        </w:rPr>
        <w:t xml:space="preserve"> and call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>you need to go to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7F31BA" w:rsidRPr="00692F4D">
        <w:rPr>
          <w:rFonts w:cs="Arial"/>
          <w:b w:val="0"/>
          <w:szCs w:val="22"/>
        </w:rPr>
        <w:t xml:space="preserve"> </w:t>
      </w:r>
      <w:r w:rsidRPr="00692F4D">
        <w:rPr>
          <w:rFonts w:cs="Arial"/>
          <w:b w:val="0"/>
          <w:szCs w:val="22"/>
        </w:rPr>
        <w:t xml:space="preserve">  </w:t>
      </w:r>
    </w:p>
    <w:p w:rsidR="00BB64D3" w:rsidRPr="00692F4D" w:rsidRDefault="00BB64D3" w:rsidP="00790313">
      <w:pPr>
        <w:pStyle w:val="Header1"/>
        <w:spacing w:line="276" w:lineRule="auto"/>
        <w:contextualSpacing/>
        <w:rPr>
          <w:rFonts w:cs="Arial"/>
          <w:szCs w:val="22"/>
        </w:rPr>
      </w:pPr>
    </w:p>
    <w:p w:rsidR="00BB64D3" w:rsidRPr="00692F4D" w:rsidRDefault="00BB64D3" w:rsidP="00790313">
      <w:pPr>
        <w:pStyle w:val="Header1"/>
        <w:spacing w:line="276" w:lineRule="auto"/>
        <w:contextualSpacing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:rsidR="00BB64D3" w:rsidRPr="00692F4D" w:rsidRDefault="00BB64D3" w:rsidP="00790313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 do one of the following:</w:t>
      </w:r>
    </w:p>
    <w:p w:rsidR="00C1672B" w:rsidRPr="00692F4D" w:rsidRDefault="00B72DA9" w:rsidP="00790313">
      <w:pPr>
        <w:pStyle w:val="Numberedbullets5pt"/>
        <w:numPr>
          <w:ilvl w:val="0"/>
          <w:numId w:val="1"/>
        </w:numPr>
        <w:spacing w:after="0" w:line="276" w:lineRule="auto"/>
        <w:contextualSpacing/>
        <w:rPr>
          <w:rStyle w:val="Hyperlink"/>
          <w:rFonts w:cs="Arial"/>
          <w:color w:val="000000"/>
          <w:u w:val="none"/>
        </w:rPr>
      </w:pPr>
      <w:r w:rsidRPr="00692F4D">
        <w:rPr>
          <w:rFonts w:cs="Arial"/>
        </w:rPr>
        <w:t xml:space="preserve">Update your </w:t>
      </w:r>
      <w:r w:rsidR="001353EC" w:rsidRPr="00692F4D">
        <w:rPr>
          <w:rFonts w:cs="Arial"/>
        </w:rPr>
        <w:t xml:space="preserve">address </w:t>
      </w:r>
      <w:r w:rsidRPr="00692F4D">
        <w:rPr>
          <w:rFonts w:cs="Arial"/>
        </w:rPr>
        <w:t xml:space="preserve">at </w:t>
      </w:r>
      <w:hyperlink r:id="rId8" w:history="1">
        <w:r w:rsidR="000840B9">
          <w:rPr>
            <w:rStyle w:val="Hyperlink"/>
          </w:rPr>
          <w:t>www.michigan.gov/mibridges</w:t>
        </w:r>
      </w:hyperlink>
      <w:bookmarkStart w:id="0" w:name="_GoBack"/>
      <w:bookmarkEnd w:id="0"/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:rsidR="00B72DA9" w:rsidRPr="00692F4D" w:rsidRDefault="00B72DA9" w:rsidP="00790313">
      <w:pPr>
        <w:pStyle w:val="Numberedbullets5pt"/>
        <w:tabs>
          <w:tab w:val="clear" w:pos="360"/>
        </w:tabs>
        <w:spacing w:after="0" w:line="276" w:lineRule="auto"/>
        <w:ind w:left="576"/>
        <w:contextualSpacing/>
        <w:rPr>
          <w:rFonts w:cs="Arial"/>
        </w:rPr>
      </w:pPr>
      <w:r w:rsidRPr="00692F4D">
        <w:rPr>
          <w:rFonts w:cs="Arial"/>
        </w:rPr>
        <w:t xml:space="preserve"> </w:t>
      </w:r>
    </w:p>
    <w:p w:rsidR="00F473ED" w:rsidRPr="00692F4D" w:rsidRDefault="00B72DA9" w:rsidP="00790313">
      <w:pPr>
        <w:pStyle w:val="Numberedbullets5pt"/>
        <w:numPr>
          <w:ilvl w:val="0"/>
          <w:numId w:val="1"/>
        </w:numPr>
        <w:spacing w:after="0" w:line="276" w:lineRule="auto"/>
        <w:contextualSpacing/>
        <w:rPr>
          <w:rFonts w:cs="Arial"/>
        </w:rPr>
      </w:pPr>
      <w:r w:rsidRPr="00692F4D">
        <w:rPr>
          <w:rFonts w:cs="Arial"/>
        </w:rPr>
        <w:t>Contact your DHS Specialist</w:t>
      </w:r>
      <w:r w:rsidR="001353EC" w:rsidRPr="00692F4D">
        <w:rPr>
          <w:rFonts w:cs="Arial"/>
        </w:rPr>
        <w:t xml:space="preserve"> with your new address</w:t>
      </w:r>
      <w:r w:rsidR="005F7CE6" w:rsidRPr="00692F4D">
        <w:rPr>
          <w:rFonts w:cs="Arial"/>
        </w:rPr>
        <w:t xml:space="preserve">. If you need </w:t>
      </w:r>
      <w:r w:rsidR="00E85350" w:rsidRPr="00692F4D">
        <w:rPr>
          <w:rFonts w:cs="Arial"/>
        </w:rPr>
        <w:t xml:space="preserve">your </w:t>
      </w:r>
      <w:r w:rsidR="005F7CE6" w:rsidRPr="00692F4D">
        <w:rPr>
          <w:rFonts w:cs="Arial"/>
        </w:rPr>
        <w:t>DHS Specialist</w:t>
      </w:r>
      <w:r w:rsidR="00C1672B" w:rsidRPr="00692F4D">
        <w:rPr>
          <w:rFonts w:cs="Arial"/>
        </w:rPr>
        <w:t>’s</w:t>
      </w:r>
      <w:r w:rsidR="005F7CE6" w:rsidRPr="00692F4D">
        <w:rPr>
          <w:rFonts w:cs="Arial"/>
        </w:rPr>
        <w:t xml:space="preserve"> contact information, please call Michigan ENROLLS </w:t>
      </w:r>
      <w:r w:rsidR="005F7CE6" w:rsidRPr="00692F4D">
        <w:rPr>
          <w:rFonts w:cs="Arial"/>
          <w:color w:val="auto"/>
        </w:rPr>
        <w:t xml:space="preserve">toll-free at 1-800-975-7630. Persons with hearing and speech disabilities may call </w:t>
      </w:r>
      <w:r w:rsidR="00010BB1" w:rsidRPr="00692F4D">
        <w:rPr>
          <w:rFonts w:cs="Arial"/>
          <w:color w:val="auto"/>
        </w:rPr>
        <w:t xml:space="preserve">the </w:t>
      </w:r>
      <w:r w:rsidR="005F7CE6" w:rsidRPr="00692F4D">
        <w:rPr>
          <w:rFonts w:cs="Arial"/>
          <w:color w:val="auto"/>
        </w:rPr>
        <w:t>TTY number at 1-888-263-5897. The office hours are Monday through Friday 8 AM to 7 PM.</w:t>
      </w:r>
    </w:p>
    <w:p w:rsidR="00790313" w:rsidRDefault="00790313" w:rsidP="00790313">
      <w:pPr>
        <w:pStyle w:val="Default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F473ED" w:rsidRPr="00692F4D" w:rsidRDefault="00F473ED" w:rsidP="00790313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473ED" w:rsidRPr="00692F4D" w:rsidRDefault="00F473ED" w:rsidP="00790313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 be away from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Pr="00692F4D">
        <w:rPr>
          <w:rFonts w:cs="Arial"/>
          <w:b w:val="0"/>
          <w:szCs w:val="22"/>
        </w:rPr>
        <w:t>&gt;’s service area for up to 6 months in a row and still stay a member of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Pr="00692F4D">
        <w:rPr>
          <w:rFonts w:cs="Arial"/>
          <w:b w:val="0"/>
          <w:szCs w:val="22"/>
        </w:rPr>
        <w:t>&gt;. If you move and your new address is outside the service area or if you leave the area for more than 6 months in a row, you’ll be disenrolled from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Pr="00692F4D">
        <w:rPr>
          <w:rFonts w:cs="Arial"/>
          <w:b w:val="0"/>
          <w:szCs w:val="22"/>
        </w:rPr>
        <w:t>&gt;’s health services and prescription drug coverage.</w:t>
      </w:r>
      <w:r w:rsidR="00FA4029" w:rsidRPr="00692F4D" w:rsidDel="00FA4029">
        <w:rPr>
          <w:rFonts w:cs="Arial"/>
          <w:b w:val="0"/>
          <w:szCs w:val="22"/>
        </w:rPr>
        <w:t xml:space="preserve"> </w:t>
      </w:r>
    </w:p>
    <w:p w:rsidR="00F473ED" w:rsidRPr="00692F4D" w:rsidRDefault="00F473ED" w:rsidP="00790313">
      <w:pPr>
        <w:pStyle w:val="Header1"/>
        <w:spacing w:line="276" w:lineRule="auto"/>
        <w:contextualSpacing/>
        <w:rPr>
          <w:rFonts w:cs="Arial"/>
          <w:szCs w:val="22"/>
        </w:rPr>
      </w:pPr>
    </w:p>
    <w:p w:rsidR="00BB64D3" w:rsidRPr="00692F4D" w:rsidRDefault="00BB64D3" w:rsidP="00790313">
      <w:pPr>
        <w:pStyle w:val="Header1"/>
        <w:spacing w:line="276" w:lineRule="auto"/>
        <w:contextualSpacing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:rsidR="00C1672B" w:rsidRPr="00692F4D" w:rsidRDefault="00BB64D3" w:rsidP="00790313">
      <w:pPr>
        <w:pStyle w:val="Header1"/>
        <w:spacing w:line="276" w:lineRule="auto"/>
        <w:contextualSpacing/>
        <w:rPr>
          <w:rFonts w:cs="Arial"/>
          <w:b w:val="0"/>
          <w:position w:val="-2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B72DA9" w:rsidRPr="00692F4D">
        <w:rPr>
          <w:rFonts w:cs="Arial"/>
          <w:b w:val="0"/>
          <w:szCs w:val="22"/>
        </w:rPr>
        <w:t xml:space="preserve"> ha</w:t>
      </w:r>
      <w:r w:rsidRPr="00692F4D">
        <w:rPr>
          <w:rFonts w:cs="Arial"/>
          <w:b w:val="0"/>
          <w:szCs w:val="22"/>
        </w:rPr>
        <w:t>ve moved and have</w:t>
      </w:r>
      <w:r w:rsidR="00B72DA9" w:rsidRPr="00692F4D">
        <w:rPr>
          <w:rFonts w:cs="Arial"/>
          <w:b w:val="0"/>
          <w:szCs w:val="22"/>
        </w:rPr>
        <w:t xml:space="preserve"> </w:t>
      </w:r>
      <w:r w:rsidRPr="00692F4D">
        <w:rPr>
          <w:rFonts w:cs="Arial"/>
          <w:b w:val="0"/>
          <w:szCs w:val="22"/>
        </w:rPr>
        <w:t>n</w:t>
      </w:r>
      <w:r w:rsidR="00B72DA9" w:rsidRPr="00692F4D">
        <w:rPr>
          <w:rFonts w:cs="Arial"/>
          <w:b w:val="0"/>
          <w:szCs w:val="22"/>
        </w:rPr>
        <w:t>o</w:t>
      </w:r>
      <w:r w:rsidRPr="00692F4D">
        <w:rPr>
          <w:rFonts w:cs="Arial"/>
          <w:b w:val="0"/>
          <w:szCs w:val="22"/>
        </w:rPr>
        <w:t>t told Social Security your new address, call 1-800-772-1213 Monday t</w:t>
      </w:r>
      <w:r w:rsidR="00C1672B" w:rsidRPr="00692F4D">
        <w:rPr>
          <w:rFonts w:cs="Arial"/>
          <w:b w:val="0"/>
          <w:szCs w:val="22"/>
        </w:rPr>
        <w:t>hrough</w:t>
      </w:r>
      <w:r w:rsidRPr="00692F4D">
        <w:rPr>
          <w:rFonts w:cs="Arial"/>
          <w:b w:val="0"/>
          <w:szCs w:val="22"/>
        </w:rPr>
        <w:t xml:space="preserve"> Friday 7</w:t>
      </w:r>
      <w:r w:rsidR="00C1672B" w:rsidRPr="00692F4D">
        <w:rPr>
          <w:rFonts w:cs="Arial"/>
          <w:b w:val="0"/>
          <w:szCs w:val="22"/>
        </w:rPr>
        <w:t>AM to</w:t>
      </w:r>
      <w:r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PM</w:t>
      </w:r>
      <w:r w:rsidRPr="00692F4D">
        <w:rPr>
          <w:rFonts w:cs="Arial"/>
          <w:b w:val="0"/>
          <w:szCs w:val="22"/>
        </w:rPr>
        <w:t>. TTY users should call 1-800-325-0778.</w:t>
      </w:r>
    </w:p>
    <w:p w:rsidR="00381281" w:rsidRPr="00692F4D" w:rsidRDefault="00381281" w:rsidP="00790313">
      <w:pPr>
        <w:pStyle w:val="Header1"/>
        <w:spacing w:line="276" w:lineRule="auto"/>
        <w:contextualSpacing/>
        <w:rPr>
          <w:rFonts w:cs="Arial"/>
          <w:b w:val="0"/>
          <w:position w:val="-2"/>
          <w:szCs w:val="22"/>
        </w:rPr>
      </w:pPr>
    </w:p>
    <w:p w:rsidR="00BB64D3" w:rsidRPr="00692F4D" w:rsidRDefault="00BB64D3" w:rsidP="00790313">
      <w:pPr>
        <w:pStyle w:val="Header1"/>
        <w:spacing w:line="276" w:lineRule="auto"/>
        <w:rPr>
          <w:rFonts w:cs="Arial"/>
          <w:color w:val="auto"/>
          <w:szCs w:val="22"/>
        </w:rPr>
      </w:pPr>
      <w:r w:rsidRPr="00692F4D">
        <w:rPr>
          <w:rFonts w:cs="Arial"/>
          <w:color w:val="auto"/>
          <w:szCs w:val="22"/>
        </w:rPr>
        <w:t>Who should I call 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Pr="00692F4D">
        <w:rPr>
          <w:rFonts w:cs="Arial"/>
          <w:color w:val="auto"/>
          <w:szCs w:val="22"/>
        </w:rPr>
        <w:t>&gt;?</w:t>
      </w:r>
    </w:p>
    <w:p w:rsidR="003D5B9C" w:rsidRDefault="00BB64D3" w:rsidP="00790313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  <w:proofErr w:type="gramStart"/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>at &lt;toll-free number&gt; &lt;days and hours of operation&gt;.</w:t>
      </w:r>
      <w:proofErr w:type="gramEnd"/>
      <w:r w:rsidRPr="00692F4D">
        <w:rPr>
          <w:rFonts w:ascii="Arial" w:hAnsi="Arial" w:cs="Arial"/>
          <w:sz w:val="22"/>
          <w:szCs w:val="22"/>
        </w:rPr>
        <w:t xml:space="preserve"> TTY user</w:t>
      </w:r>
      <w:r w:rsidR="00791C12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 xml:space="preserve"> should call &lt;toll-free number&gt;. You can visit &lt;web address&gt;.  </w:t>
      </w:r>
    </w:p>
    <w:p w:rsidR="003D5B9C" w:rsidRDefault="003D5B9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0377BC" w:rsidRDefault="007E79B8" w:rsidP="00790313">
      <w:pPr>
        <w:pStyle w:val="Footertext"/>
        <w:spacing w:before="0" w:after="0" w:line="276" w:lineRule="auto"/>
        <w:rPr>
          <w:rFonts w:eastAsia="Calibri"/>
        </w:rPr>
      </w:pPr>
      <w:r w:rsidRPr="00692F4D">
        <w:rPr>
          <w:rFonts w:eastAsia="Calibri"/>
        </w:rPr>
        <w:lastRenderedPageBreak/>
        <w:t>&lt;Plan name&gt;</w:t>
      </w:r>
      <w:r w:rsidR="000377BC" w:rsidRPr="00692F4D">
        <w:rPr>
          <w:rFonts w:eastAsia="Calibri"/>
        </w:rPr>
        <w:t xml:space="preserve"> is a health plan that contracts with both Medicare and Michigan Medicaid to provide benefits of both programs to enrollees.</w:t>
      </w:r>
      <w:r w:rsidR="000377BC" w:rsidRPr="00692F4D" w:rsidDel="00ED33C4">
        <w:rPr>
          <w:rFonts w:eastAsia="Calibri"/>
        </w:rPr>
        <w:t xml:space="preserve"> </w:t>
      </w:r>
    </w:p>
    <w:p w:rsidR="003D5B9C" w:rsidRPr="00692F4D" w:rsidRDefault="003D5B9C" w:rsidP="00790313">
      <w:pPr>
        <w:pStyle w:val="Footertext"/>
        <w:spacing w:before="0" w:after="0" w:line="276" w:lineRule="auto"/>
        <w:rPr>
          <w:rFonts w:eastAsia="Calibri"/>
        </w:rPr>
      </w:pPr>
    </w:p>
    <w:p w:rsidR="00C91375" w:rsidRPr="003D5B9C" w:rsidRDefault="00C91375" w:rsidP="00790313">
      <w:pPr>
        <w:spacing w:line="276" w:lineRule="auto"/>
        <w:rPr>
          <w:rFonts w:ascii="Arial" w:hAnsi="Arial" w:cs="Arial"/>
          <w:sz w:val="22"/>
          <w:szCs w:val="22"/>
        </w:rPr>
      </w:pPr>
      <w:r w:rsidRPr="003D5B9C">
        <w:rPr>
          <w:rFonts w:ascii="Arial" w:hAnsi="Arial" w:cs="Arial"/>
          <w:iCs/>
          <w:color w:val="548DD4"/>
          <w:sz w:val="22"/>
          <w:szCs w:val="22"/>
        </w:rPr>
        <w:t>[</w:t>
      </w:r>
      <w:r w:rsidRPr="003D5B9C">
        <w:rPr>
          <w:rFonts w:ascii="Arial" w:hAnsi="Arial" w:cs="Arial"/>
          <w:i/>
          <w:iCs/>
          <w:color w:val="548DD4"/>
          <w:sz w:val="22"/>
          <w:szCs w:val="22"/>
        </w:rPr>
        <w:t>The next sentence following disclaimer must be in English, Arabic, Spanish, and all non-English languages that meet the Medicare or</w:t>
      </w:r>
      <w:r w:rsidRPr="003D5B9C">
        <w:rPr>
          <w:rFonts w:ascii="Arial" w:hAnsi="Arial" w:cs="Arial"/>
          <w:i/>
          <w:iCs/>
          <w:color w:val="0070C0"/>
          <w:sz w:val="22"/>
          <w:szCs w:val="22"/>
        </w:rPr>
        <w:t xml:space="preserve"> </w:t>
      </w:r>
      <w:r w:rsidRPr="003D5B9C">
        <w:rPr>
          <w:rFonts w:ascii="Arial" w:hAnsi="Arial" w:cs="Arial"/>
          <w:i/>
          <w:iCs/>
          <w:color w:val="548DD4"/>
          <w:sz w:val="22"/>
          <w:szCs w:val="22"/>
        </w:rPr>
        <w:t>State thresholds for translation, whichever is most beneficiary friendly. The non-English disclaimer must be placed below the English version and in the same font size as the English version.</w:t>
      </w:r>
      <w:r w:rsidRPr="003D5B9C">
        <w:rPr>
          <w:rFonts w:ascii="Arial" w:hAnsi="Arial" w:cs="Arial"/>
          <w:iCs/>
          <w:color w:val="548DD4"/>
          <w:sz w:val="22"/>
          <w:szCs w:val="22"/>
        </w:rPr>
        <w:t>]</w:t>
      </w:r>
      <w:r w:rsidRPr="003D5B9C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3D5B9C">
        <w:rPr>
          <w:rFonts w:ascii="Arial" w:hAnsi="Arial" w:cs="Arial"/>
          <w:sz w:val="22"/>
          <w:szCs w:val="22"/>
        </w:rPr>
        <w:t>You can speak with someone about getting this information in other languages. Call &lt;toll-free number&gt;. The call is free.</w:t>
      </w:r>
    </w:p>
    <w:p w:rsidR="00C91375" w:rsidRPr="003D5B9C" w:rsidRDefault="00C91375" w:rsidP="00790313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</w:p>
    <w:p w:rsidR="00C91375" w:rsidRPr="003D5B9C" w:rsidRDefault="00C91375" w:rsidP="00790313">
      <w:pPr>
        <w:spacing w:line="276" w:lineRule="auto"/>
        <w:rPr>
          <w:rFonts w:ascii="Arial" w:hAnsi="Arial" w:cs="Arial"/>
          <w:sz w:val="22"/>
          <w:szCs w:val="22"/>
        </w:rPr>
      </w:pPr>
      <w:r w:rsidRPr="003D5B9C">
        <w:rPr>
          <w:rFonts w:ascii="Arial" w:hAnsi="Arial" w:cs="Arial"/>
          <w:sz w:val="22"/>
          <w:szCs w:val="22"/>
        </w:rPr>
        <w:t xml:space="preserve">You can also get this information in other languages and formats, like large print, Braille, and audio CD.  </w:t>
      </w:r>
    </w:p>
    <w:p w:rsidR="00D90F83" w:rsidRPr="00733712" w:rsidRDefault="00D90F83" w:rsidP="00790313">
      <w:pPr>
        <w:spacing w:line="276" w:lineRule="auto"/>
      </w:pPr>
      <w:bookmarkStart w:id="1" w:name="_Appendix_5:_&lt;Name"/>
      <w:bookmarkEnd w:id="1"/>
    </w:p>
    <w:sectPr w:rsidR="00D90F83" w:rsidRPr="00733712" w:rsidSect="001952CD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21" w:rsidRDefault="00525521" w:rsidP="00103D95">
      <w:r>
        <w:separator/>
      </w:r>
    </w:p>
  </w:endnote>
  <w:endnote w:type="continuationSeparator" w:id="0">
    <w:p w:rsidR="00525521" w:rsidRDefault="00525521" w:rsidP="0010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68" w:rsidRDefault="005060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0" w:rsidRPr="00692F4D" w:rsidRDefault="00951E00">
    <w:pPr>
      <w:pStyle w:val="Footer"/>
      <w:rPr>
        <w:rFonts w:ascii="Arial" w:hAnsi="Arial" w:cs="Arial"/>
        <w:sz w:val="22"/>
        <w:szCs w:val="22"/>
      </w:rPr>
    </w:pPr>
    <w:r w:rsidRPr="00692F4D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21" w:rsidRDefault="00525521" w:rsidP="00103D95">
      <w:r>
        <w:separator/>
      </w:r>
    </w:p>
  </w:footnote>
  <w:footnote w:type="continuationSeparator" w:id="0">
    <w:p w:rsidR="00525521" w:rsidRDefault="00525521" w:rsidP="00103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CD" w:rsidRPr="00692F4D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692F4D">
      <w:rPr>
        <w:rFonts w:ascii="Arial" w:hAnsi="Arial" w:cs="Arial"/>
        <w:bCs/>
        <w:iCs/>
        <w:sz w:val="22"/>
        <w:szCs w:val="22"/>
      </w:rPr>
      <w:t>For MI Medicare-Medicaid Plans (MMPs)</w:t>
    </w:r>
  </w:p>
  <w:p w:rsidR="001952CD" w:rsidRPr="00692F4D" w:rsidRDefault="001952CD" w:rsidP="001952CD">
    <w:pPr>
      <w:pStyle w:val="Header"/>
      <w:rPr>
        <w:rFonts w:ascii="Arial" w:hAnsi="Arial" w:cs="Arial"/>
        <w:sz w:val="22"/>
        <w:szCs w:val="22"/>
      </w:rPr>
    </w:pPr>
    <w:r w:rsidRPr="00692F4D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692F4D">
      <w:rPr>
        <w:rFonts w:ascii="Arial" w:hAnsi="Arial" w:cs="Arial"/>
        <w:sz w:val="22"/>
        <w:szCs w:val="22"/>
      </w:rPr>
      <w:t>ess Verification Form Included</w:t>
    </w:r>
  </w:p>
  <w:p w:rsidR="001952CD" w:rsidRPr="00692F4D" w:rsidRDefault="002521ED" w:rsidP="001952CD">
    <w:pPr>
      <w:rPr>
        <w:rFonts w:ascii="Arial" w:hAnsi="Arial" w:cs="Arial"/>
        <w:sz w:val="22"/>
        <w:szCs w:val="22"/>
      </w:rPr>
    </w:pPr>
    <w:r w:rsidRPr="00692F4D">
      <w:rPr>
        <w:rFonts w:ascii="Arial" w:hAnsi="Arial" w:cs="Arial"/>
        <w:sz w:val="22"/>
        <w:szCs w:val="22"/>
      </w:rPr>
      <w:t xml:space="preserve">Referenced in </w:t>
    </w:r>
    <w:r w:rsidR="00AB11A4" w:rsidRPr="00692F4D">
      <w:rPr>
        <w:rFonts w:ascii="Arial" w:hAnsi="Arial" w:cs="Arial"/>
        <w:sz w:val="22"/>
        <w:szCs w:val="22"/>
      </w:rPr>
      <w:t>§</w:t>
    </w:r>
    <w:r w:rsidRPr="00692F4D">
      <w:rPr>
        <w:rFonts w:ascii="Arial" w:hAnsi="Arial" w:cs="Arial"/>
        <w:sz w:val="22"/>
        <w:szCs w:val="22"/>
      </w:rPr>
      <w:t xml:space="preserve">40.2.1.3 </w:t>
    </w:r>
    <w:r w:rsidR="001952CD" w:rsidRPr="00692F4D">
      <w:rPr>
        <w:rFonts w:ascii="Arial" w:hAnsi="Arial" w:cs="Arial"/>
        <w:sz w:val="22"/>
        <w:szCs w:val="22"/>
      </w:rPr>
      <w:t>of the MMP Enrollment and Disenrollment Guidance</w:t>
    </w:r>
  </w:p>
  <w:p w:rsidR="001952CD" w:rsidRPr="00692F4D" w:rsidRDefault="001952CD" w:rsidP="00AB11A4">
    <w:pPr>
      <w:rPr>
        <w:rFonts w:ascii="Arial" w:hAnsi="Arial" w:cs="Arial"/>
        <w:bCs/>
        <w:color w:val="4F81BD"/>
        <w:sz w:val="22"/>
        <w:szCs w:val="22"/>
      </w:rPr>
    </w:pPr>
    <w:r w:rsidRPr="00692F4D">
      <w:rPr>
        <w:rFonts w:ascii="Arial" w:hAnsi="Arial" w:cs="Arial"/>
        <w:bCs/>
        <w:color w:val="4F81BD"/>
        <w:sz w:val="22"/>
        <w:szCs w:val="22"/>
      </w:rPr>
      <w:t>[</w:t>
    </w:r>
    <w:r w:rsidRPr="00692F4D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692F4D">
      <w:rPr>
        <w:rFonts w:ascii="Arial" w:hAnsi="Arial" w:cs="Arial"/>
        <w:bCs/>
        <w:color w:val="4F81BD"/>
        <w:sz w:val="22"/>
        <w:szCs w:val="22"/>
      </w:rPr>
      <w:t>]</w:t>
    </w:r>
    <w:r w:rsidRPr="00692F4D">
      <w:rPr>
        <w:rFonts w:ascii="Arial" w:hAnsi="Arial" w:cs="Arial"/>
        <w:bCs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4140"/>
    <w:multiLevelType w:val="hybridMultilevel"/>
    <w:tmpl w:val="65FABDB8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8B"/>
    <w:rsid w:val="00000CA4"/>
    <w:rsid w:val="00002AE1"/>
    <w:rsid w:val="00010BB1"/>
    <w:rsid w:val="000377BC"/>
    <w:rsid w:val="00053922"/>
    <w:rsid w:val="0005576D"/>
    <w:rsid w:val="00072313"/>
    <w:rsid w:val="00074E77"/>
    <w:rsid w:val="0007624A"/>
    <w:rsid w:val="000840B9"/>
    <w:rsid w:val="0009467A"/>
    <w:rsid w:val="000C7B22"/>
    <w:rsid w:val="000D74C6"/>
    <w:rsid w:val="00103D95"/>
    <w:rsid w:val="00120A6D"/>
    <w:rsid w:val="001353EC"/>
    <w:rsid w:val="001413BC"/>
    <w:rsid w:val="00145C50"/>
    <w:rsid w:val="00146153"/>
    <w:rsid w:val="0016459D"/>
    <w:rsid w:val="001952CD"/>
    <w:rsid w:val="001A5C35"/>
    <w:rsid w:val="001D4F6D"/>
    <w:rsid w:val="001E5841"/>
    <w:rsid w:val="002521ED"/>
    <w:rsid w:val="002F4A90"/>
    <w:rsid w:val="00377A6E"/>
    <w:rsid w:val="00381281"/>
    <w:rsid w:val="00384278"/>
    <w:rsid w:val="00394568"/>
    <w:rsid w:val="003B104C"/>
    <w:rsid w:val="003D5B9C"/>
    <w:rsid w:val="004065AE"/>
    <w:rsid w:val="00412052"/>
    <w:rsid w:val="00465D8B"/>
    <w:rsid w:val="004B4CC8"/>
    <w:rsid w:val="004E680A"/>
    <w:rsid w:val="00506068"/>
    <w:rsid w:val="005075DA"/>
    <w:rsid w:val="00525521"/>
    <w:rsid w:val="00526BEB"/>
    <w:rsid w:val="00533EBA"/>
    <w:rsid w:val="00553CA0"/>
    <w:rsid w:val="005573D0"/>
    <w:rsid w:val="00576499"/>
    <w:rsid w:val="005A0E31"/>
    <w:rsid w:val="005D0E8A"/>
    <w:rsid w:val="005D33E1"/>
    <w:rsid w:val="005E0251"/>
    <w:rsid w:val="005F7CE6"/>
    <w:rsid w:val="00692F4D"/>
    <w:rsid w:val="006A55D4"/>
    <w:rsid w:val="006C7C4D"/>
    <w:rsid w:val="00716273"/>
    <w:rsid w:val="00733712"/>
    <w:rsid w:val="00737371"/>
    <w:rsid w:val="0074005E"/>
    <w:rsid w:val="00790313"/>
    <w:rsid w:val="00791C12"/>
    <w:rsid w:val="007A3148"/>
    <w:rsid w:val="007A41A4"/>
    <w:rsid w:val="007C4087"/>
    <w:rsid w:val="007E79B8"/>
    <w:rsid w:val="007F31BA"/>
    <w:rsid w:val="00803221"/>
    <w:rsid w:val="008100C9"/>
    <w:rsid w:val="00831824"/>
    <w:rsid w:val="00860028"/>
    <w:rsid w:val="008D07A9"/>
    <w:rsid w:val="00905315"/>
    <w:rsid w:val="00947D98"/>
    <w:rsid w:val="00951E00"/>
    <w:rsid w:val="00952A85"/>
    <w:rsid w:val="00955F0D"/>
    <w:rsid w:val="0097081A"/>
    <w:rsid w:val="00997170"/>
    <w:rsid w:val="009E1F0D"/>
    <w:rsid w:val="00A05D70"/>
    <w:rsid w:val="00A12421"/>
    <w:rsid w:val="00A20DC1"/>
    <w:rsid w:val="00A77BE9"/>
    <w:rsid w:val="00A95000"/>
    <w:rsid w:val="00AB11A4"/>
    <w:rsid w:val="00B07A16"/>
    <w:rsid w:val="00B157B5"/>
    <w:rsid w:val="00B30388"/>
    <w:rsid w:val="00B72DA9"/>
    <w:rsid w:val="00BB1BC7"/>
    <w:rsid w:val="00BB64D3"/>
    <w:rsid w:val="00BE188F"/>
    <w:rsid w:val="00BE3C8E"/>
    <w:rsid w:val="00C1672B"/>
    <w:rsid w:val="00C6336A"/>
    <w:rsid w:val="00C7574A"/>
    <w:rsid w:val="00C91375"/>
    <w:rsid w:val="00CA19BA"/>
    <w:rsid w:val="00D04491"/>
    <w:rsid w:val="00D1221F"/>
    <w:rsid w:val="00D142B7"/>
    <w:rsid w:val="00D4505E"/>
    <w:rsid w:val="00D47397"/>
    <w:rsid w:val="00D54943"/>
    <w:rsid w:val="00D57DB8"/>
    <w:rsid w:val="00D74F26"/>
    <w:rsid w:val="00D90F83"/>
    <w:rsid w:val="00DA73B1"/>
    <w:rsid w:val="00E303DE"/>
    <w:rsid w:val="00E54C03"/>
    <w:rsid w:val="00E85350"/>
    <w:rsid w:val="00EB266B"/>
    <w:rsid w:val="00F00A47"/>
    <w:rsid w:val="00F3358B"/>
    <w:rsid w:val="00F473ED"/>
    <w:rsid w:val="00F86333"/>
    <w:rsid w:val="00FA4029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igan.gov/mibridg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Denny, Julianne (DCH)</dc:creator>
  <cp:lastModifiedBy>Gretchen Nye</cp:lastModifiedBy>
  <cp:revision>2</cp:revision>
  <dcterms:created xsi:type="dcterms:W3CDTF">2015-02-12T21:31:00Z</dcterms:created>
  <dcterms:modified xsi:type="dcterms:W3CDTF">2015-02-12T21:31:00Z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-835689060</vt:i4>
  </property>
  <property fmtid="{D5CDD505-2E9C-101B-9397-08002B2CF9AE}" pid="4" name="_EmailSubject">
    <vt:lpwstr>HPMS MMP email - Michigan MMPs: Corrections to Exhibits 23 and 30</vt:lpwstr>
  </property>
  <property fmtid="{D5CDD505-2E9C-101B-9397-08002B2CF9AE}" pid="5" name="_AuthorEmail">
    <vt:lpwstr>Sara.Walters1@cms.hhs.gov</vt:lpwstr>
  </property>
  <property fmtid="{D5CDD505-2E9C-101B-9397-08002B2CF9AE}" pid="6" name="_AuthorEmailDisplayName">
    <vt:lpwstr>Walters, Sara B. (CMS/CM)</vt:lpwstr>
  </property>
  <property fmtid="{D5CDD505-2E9C-101B-9397-08002B2CF9AE}" pid="7" name="_PreviousAdHocReviewCycleID">
    <vt:i4>2118043934</vt:i4>
  </property>
</Properties>
</file>